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B566A5" w14:paraId="00B03B16" w14:textId="77777777">
      <w:pPr>
        <w:snapToGrid w:val="0"/>
        <w:spacing w:line="560" w:lineRule="atLeast"/>
        <w:jc w:val="distribute"/>
        <w:rPr>
          <w:rFonts w:eastAsia="方正小标宋简体"/>
          <w:color w:val="FF0000"/>
          <w:sz w:val="62"/>
          <w:szCs w:val="62"/>
        </w:rPr>
      </w:pPr>
      <w:r>
        <w:rPr>
          <w:rFonts w:eastAsia="方正小标宋简体" w:hint="eastAsia"/>
          <w:color w:val="FF0000"/>
          <w:sz w:val="62"/>
          <w:szCs w:val="62"/>
        </w:rPr>
        <w:t>中山大学计算机学院</w:t>
      </w:r>
    </w:p>
    <w:p w:rsidR="00B566A5" w14:paraId="03D77990" w14:textId="77777777">
      <w:pPr>
        <w:adjustRightInd w:val="0"/>
        <w:snapToGrid w:val="0"/>
        <w:rPr>
          <w:rFonts w:ascii="方正小标宋简体" w:eastAsia="方正小标宋简体" w:hAnsi="宋体"/>
          <w:sz w:val="44"/>
          <w:szCs w:val="44"/>
        </w:rPr>
      </w:pPr>
      <w:r>
        <w:rPr>
          <w:rFonts w:eastAsia="方正小标宋简体" w:hint="eastAsia"/>
          <w:noProof/>
          <w:w w:val="90"/>
          <w:sz w:val="62"/>
          <w:szCs w:val="6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ge">
                  <wp:posOffset>1717675</wp:posOffset>
                </wp:positionV>
                <wp:extent cx="5615940" cy="8023860"/>
                <wp:effectExtent l="0" t="0" r="0" b="0"/>
                <wp:wrapNone/>
                <wp:docPr id="4" name="矩形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15940" cy="802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5" style="width:442.2pt;height:631.8pt;margin-top:135.25pt;margin-left:-1.4pt;mso-height-relative:page;mso-position-vertical-relative:page;mso-width-relative:page;position:absolute;z-index:251661312" coordsize="21600,21600" filled="f" stroked="f">
                <o:lock v:ext="edit" aspectratio="t"/>
              </v:rect>
            </w:pict>
          </mc:Fallback>
        </mc:AlternateContent>
      </w:r>
      <w:r>
        <w:rPr>
          <w:rFonts w:eastAsia="方正小标宋简体" w:hint="eastAsia"/>
          <w:noProof/>
          <w:w w:val="90"/>
          <w:sz w:val="62"/>
          <w:szCs w:val="6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ge">
                  <wp:posOffset>1888490</wp:posOffset>
                </wp:positionV>
                <wp:extent cx="5615940" cy="8023860"/>
                <wp:effectExtent l="0" t="0" r="0" b="0"/>
                <wp:wrapNone/>
                <wp:docPr id="5" name="矩形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15940" cy="802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style="width:442.2pt;height:631.8pt;margin-top:148.7pt;margin-left:-6pt;mso-height-relative:page;mso-position-vertical-relative:page;mso-width-relative:page;position:absolute;z-index:251659264" coordsize="21600,21600" filled="f" stroked="f">
                <o:lock v:ext="edit" aspectratio="t"/>
              </v:rect>
            </w:pict>
          </mc:Fallback>
        </mc:AlternateContent>
      </w:r>
      <w:r>
        <w:rPr>
          <w:rFonts w:eastAsia="仿宋_GB2312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-229870</wp:posOffset>
                </wp:positionH>
                <wp:positionV relativeFrom="paragraph">
                  <wp:posOffset>5080</wp:posOffset>
                </wp:positionV>
                <wp:extent cx="6155055" cy="50800"/>
                <wp:effectExtent l="16510" t="17145" r="19685" b="825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55055" cy="50800"/>
                          <a:chOff x="1238" y="3498"/>
                          <a:chExt cx="9693" cy="80"/>
                        </a:xfrm>
                      </wpg:grpSpPr>
                      <wps:wsp xmlns:wps="http://schemas.microsoft.com/office/word/2010/wordprocessingShape"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38" y="3498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  <wps:wsp xmlns:wps="http://schemas.microsoft.com/office/word/2010/wordprocessingShape"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38" y="3578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7" style="width:484.65pt;height:4pt;margin-top:0.4pt;margin-left:-18.1pt;mso-height-relative:page;mso-width-relative:page;position:absolute;z-index:251663360" coordorigin="1238,3498" coordsize="9693,80">
                <o:lock v:ext="edit" aspectratio="f"/>
                <v:line id="Line 5" o:spid="_x0000_s1028" style="position:absolute" from="1238,3498" to="10931,3498" coordsize="21600,21600" stroked="t" strokecolor="red">
                  <v:stroke joinstyle="round"/>
                  <o:lock v:ext="edit" aspectratio="f"/>
                </v:line>
                <v:line id="Line 6" o:spid="_x0000_s1029" style="position:absolute" from="1238,3578" to="10931,3578" coordsize="21600,21600" stroked="t" strokecolor="red">
                  <v:stroke joinstyle="round"/>
                  <o:lock v:ext="edit" aspectratio="f"/>
                </v:line>
              </v:group>
            </w:pict>
          </mc:Fallback>
        </mc:AlternateContent>
      </w:r>
    </w:p>
    <w:p w:rsidR="00B566A5" w14:paraId="7C5F3020" w14:textId="31FC0300">
      <w:pPr>
        <w:jc w:val="right"/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</w:rPr>
        <w:t>计算机〔202</w:t>
      </w: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</w:rPr>
        <w:t>〕3</w:t>
      </w:r>
      <w:r w:rsidR="009D3BBC"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</w:rPr>
        <w:t>9</w:t>
      </w:r>
      <w:r>
        <w:rPr>
          <w:rFonts w:ascii="仿宋_GB2312" w:eastAsia="仿宋_GB2312" w:hAnsi="Times New Roman" w:cs="Times New Roman" w:hint="eastAsia"/>
          <w:bCs/>
          <w:color w:val="000000"/>
          <w:kern w:val="0"/>
          <w:sz w:val="32"/>
          <w:szCs w:val="32"/>
        </w:rPr>
        <w:t>号</w:t>
      </w:r>
    </w:p>
    <w:p w:rsidR="00B566A5" w14:paraId="6AC62468" w14:textId="77777777">
      <w:pPr>
        <w:widowControl/>
        <w:shd w:val="clear" w:color="auto" w:fill="FFFFFF"/>
        <w:adjustRightInd w:val="0"/>
        <w:snapToGrid w:val="0"/>
        <w:spacing w:line="360" w:lineRule="atLeast"/>
        <w:jc w:val="center"/>
        <w:rPr>
          <w:rFonts w:ascii="方正小标宋简体" w:eastAsia="方正小标宋简体" w:hAnsi="宋体"/>
          <w:color w:val="000000"/>
          <w:kern w:val="0"/>
          <w:sz w:val="44"/>
          <w:szCs w:val="44"/>
        </w:rPr>
      </w:pPr>
    </w:p>
    <w:p w:rsidR="00B566A5" w:rsidP="009D3BBC" w14:paraId="4E6F9035" w14:textId="6E30BEDF">
      <w:pPr>
        <w:ind w:left="880" w:hanging="880" w:hangingChars="200"/>
        <w:jc w:val="left"/>
        <w:rPr>
          <w:rFonts w:ascii="方正小标宋简体" w:eastAsia="方正小标宋简体" w:hAnsi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kern w:val="0"/>
          <w:sz w:val="44"/>
          <w:szCs w:val="44"/>
        </w:rPr>
        <w:t>计算机学院关于印发《</w:t>
      </w:r>
      <w:r w:rsidRPr="009D3BBC" w:rsidR="009D3BBC">
        <w:rPr>
          <w:rFonts w:ascii="方正小标宋简体" w:eastAsia="方正小标宋简体" w:hAnsi="宋体" w:hint="eastAsia"/>
          <w:color w:val="000000"/>
          <w:kern w:val="0"/>
          <w:sz w:val="44"/>
          <w:szCs w:val="44"/>
        </w:rPr>
        <w:t>非全日制硕士研究生指导工作绩效管理办法</w:t>
      </w:r>
      <w:r>
        <w:rPr>
          <w:rFonts w:ascii="方正小标宋简体" w:eastAsia="方正小标宋简体" w:hAnsi="宋体" w:hint="eastAsia"/>
          <w:color w:val="000000"/>
          <w:kern w:val="0"/>
          <w:sz w:val="44"/>
          <w:szCs w:val="44"/>
        </w:rPr>
        <w:t>》的通知</w:t>
      </w:r>
    </w:p>
    <w:p w:rsidR="00B566A5" w14:paraId="28FC26C9" w14:textId="77777777">
      <w:pPr>
        <w:widowControl/>
        <w:shd w:val="clear" w:color="auto" w:fill="FFFFFF"/>
        <w:adjustRightInd w:val="0"/>
        <w:snapToGrid w:val="0"/>
        <w:spacing w:line="560" w:lineRule="exact"/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</w:pPr>
    </w:p>
    <w:p w:rsidR="00B566A5" w14:paraId="6C68A537" w14:textId="77777777">
      <w:pPr>
        <w:widowControl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系、所、中心、实验室：</w:t>
      </w:r>
    </w:p>
    <w:p w:rsidR="00B566A5" w14:paraId="059711AA" w14:textId="393D8583">
      <w:pPr>
        <w:widowControl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经学院党政联席会讨论通过，现将《</w:t>
      </w:r>
      <w:r w:rsidRPr="009D3BBC" w:rsidR="009D3BBC">
        <w:rPr>
          <w:rFonts w:ascii="Times New Roman" w:eastAsia="仿宋_GB2312" w:hAnsi="Times New Roman" w:cs="Times New Roman" w:hint="eastAsia"/>
          <w:sz w:val="32"/>
          <w:szCs w:val="32"/>
        </w:rPr>
        <w:t>非全日制硕士研究生指导工作绩效管理办法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》印发给你们，请遵照执行。</w:t>
      </w:r>
    </w:p>
    <w:p w:rsidR="00B566A5" w14:paraId="0F8D62C7" w14:textId="77777777">
      <w:pPr>
        <w:widowControl/>
        <w:shd w:val="clear" w:color="auto" w:fill="FFFFFF"/>
        <w:adjustRightInd w:val="0"/>
        <w:snapToGrid w:val="0"/>
        <w:spacing w:line="360" w:lineRule="atLeast"/>
        <w:jc w:val="center"/>
        <w:rPr>
          <w:rFonts w:ascii="方正小标宋简体" w:eastAsia="方正小标宋简体" w:hAnsi="宋体"/>
          <w:color w:val="000000"/>
          <w:kern w:val="0"/>
          <w:sz w:val="44"/>
          <w:szCs w:val="44"/>
        </w:rPr>
      </w:pPr>
    </w:p>
    <w:p w:rsidR="00B566A5" w14:paraId="3E1332BA" w14:textId="7DCF6D4C">
      <w:pPr>
        <w:widowControl/>
        <w:shd w:val="clear" w:color="auto" w:fill="FFFFFF"/>
        <w:adjustRightInd w:val="0"/>
        <w:snapToGrid w:val="0"/>
        <w:spacing w:line="360" w:lineRule="atLeast"/>
        <w:jc w:val="center"/>
        <w:rPr>
          <w:rFonts w:ascii="方正小标宋简体" w:eastAsia="方正小标宋简体" w:hAnsi="宋体"/>
          <w:color w:val="000000"/>
          <w:kern w:val="0"/>
          <w:sz w:val="44"/>
          <w:szCs w:val="44"/>
        </w:rPr>
      </w:pPr>
    </w:p>
    <w:p w:rsidR="009D3BBC" w14:paraId="19A10881" w14:textId="77777777">
      <w:pPr>
        <w:widowControl/>
        <w:shd w:val="clear" w:color="auto" w:fill="FFFFFF"/>
        <w:adjustRightInd w:val="0"/>
        <w:snapToGrid w:val="0"/>
        <w:spacing w:line="360" w:lineRule="atLeast"/>
        <w:jc w:val="center"/>
        <w:rPr>
          <w:rFonts w:ascii="方正小标宋简体" w:eastAsia="方正小标宋简体" w:hAnsi="宋体"/>
          <w:color w:val="000000"/>
          <w:kern w:val="0"/>
          <w:sz w:val="44"/>
          <w:szCs w:val="44"/>
        </w:rPr>
      </w:pPr>
    </w:p>
    <w:p w:rsidR="00B566A5" w14:paraId="018DD986" w14:textId="77777777">
      <w:pPr>
        <w:widowControl/>
        <w:shd w:val="clear" w:color="auto" w:fill="FFFFFF"/>
        <w:spacing w:line="360" w:lineRule="atLeast"/>
        <w:jc w:val="center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 xml:space="preserve">                     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计算机学院</w:t>
      </w:r>
    </w:p>
    <w:p w:rsidR="00B566A5" w14:paraId="39DE95E3" w14:textId="5120DE38">
      <w:pPr>
        <w:widowControl/>
        <w:shd w:val="clear" w:color="auto" w:fill="FFFFFF"/>
        <w:adjustRightInd w:val="0"/>
        <w:snapToGrid w:val="0"/>
        <w:spacing w:line="360" w:lineRule="atLeast"/>
        <w:jc w:val="center"/>
        <w:rPr>
          <w:rFonts w:ascii="方正小标宋简体" w:eastAsia="方正小标宋简体" w:hAnsi="宋体"/>
          <w:color w:val="000000"/>
          <w:kern w:val="0"/>
          <w:sz w:val="44"/>
          <w:szCs w:val="44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                     </w:t>
      </w:r>
      <w:bookmarkStart w:id="0" w:name="OLE_LINK1"/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2022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年</w:t>
      </w:r>
      <w:r w:rsidR="009D3BBC">
        <w:rPr>
          <w:rFonts w:ascii="Times New Roman" w:eastAsia="仿宋_GB2312" w:hAnsi="Times New Roman"/>
          <w:color w:val="000000"/>
          <w:kern w:val="0"/>
          <w:sz w:val="32"/>
          <w:szCs w:val="32"/>
        </w:rPr>
        <w:t>8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月</w:t>
      </w:r>
      <w:r w:rsidR="009D3BBC">
        <w:rPr>
          <w:rFonts w:ascii="Times New Roman" w:eastAsia="仿宋_GB2312" w:hAnsi="Times New Roman"/>
          <w:color w:val="000000"/>
          <w:kern w:val="0"/>
          <w:sz w:val="32"/>
          <w:szCs w:val="32"/>
        </w:rPr>
        <w:t>2</w:t>
      </w:r>
      <w:r w:rsidR="001D2DE3">
        <w:rPr>
          <w:rFonts w:ascii="Times New Roman" w:eastAsia="仿宋_GB2312" w:hAnsi="Times New Roman"/>
          <w:color w:val="000000"/>
          <w:kern w:val="0"/>
          <w:sz w:val="32"/>
          <w:szCs w:val="32"/>
        </w:rPr>
        <w:t>7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日</w:t>
      </w:r>
      <w:bookmarkEnd w:id="0"/>
    </w:p>
    <w:p w:rsidR="00B566A5" w14:paraId="2B2905C0" w14:textId="77777777">
      <w:pPr>
        <w:widowControl/>
        <w:shd w:val="clear" w:color="auto" w:fill="FFFFFF"/>
        <w:adjustRightInd w:val="0"/>
        <w:snapToGrid w:val="0"/>
        <w:spacing w:line="360" w:lineRule="atLeast"/>
        <w:jc w:val="center"/>
        <w:rPr>
          <w:rFonts w:ascii="方正小标宋简体" w:eastAsia="方正小标宋简体" w:hAnsi="宋体"/>
          <w:color w:val="000000"/>
          <w:kern w:val="0"/>
          <w:sz w:val="44"/>
          <w:szCs w:val="44"/>
        </w:rPr>
      </w:pPr>
    </w:p>
    <w:p w:rsidR="00B566A5" w14:paraId="5FCE6559" w14:textId="77777777">
      <w:pPr>
        <w:widowControl/>
        <w:shd w:val="clear" w:color="auto" w:fill="FFFFFF"/>
        <w:adjustRightInd w:val="0"/>
        <w:snapToGrid w:val="0"/>
        <w:spacing w:line="360" w:lineRule="atLeast"/>
        <w:jc w:val="center"/>
        <w:rPr>
          <w:rFonts w:ascii="方正小标宋简体" w:eastAsia="方正小标宋简体" w:hAnsi="宋体"/>
          <w:color w:val="000000"/>
          <w:kern w:val="0"/>
          <w:sz w:val="44"/>
          <w:szCs w:val="44"/>
        </w:rPr>
      </w:pPr>
    </w:p>
    <w:p w:rsidR="00B566A5" w14:paraId="0C12F5EE" w14:textId="77777777">
      <w:pPr>
        <w:widowControl/>
        <w:shd w:val="clear" w:color="auto" w:fill="FFFFFF"/>
        <w:adjustRightInd w:val="0"/>
        <w:snapToGrid w:val="0"/>
        <w:spacing w:line="360" w:lineRule="atLeast"/>
        <w:jc w:val="center"/>
        <w:rPr>
          <w:rFonts w:ascii="方正小标宋简体" w:eastAsia="方正小标宋简体" w:hAnsi="宋体"/>
          <w:color w:val="000000"/>
          <w:kern w:val="0"/>
          <w:sz w:val="44"/>
          <w:szCs w:val="44"/>
        </w:rPr>
      </w:pPr>
    </w:p>
    <w:p w:rsidR="00B566A5" w:rsidRPr="004658C5" w:rsidP="004658C5" w14:paraId="6EE96822" w14:textId="42188A69">
      <w:pPr>
        <w:widowControl/>
        <w:shd w:val="clear" w:color="auto" w:fill="FFFFFF"/>
        <w:adjustRightInd w:val="0"/>
        <w:snapToGrid w:val="0"/>
        <w:spacing w:line="360" w:lineRule="atLeast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br w:type="page"/>
      </w:r>
    </w:p>
    <w:p w:rsidR="00802F03" w:rsidP="009D3BBC" w14:paraId="50813C6B" w14:textId="77777777">
      <w:pPr>
        <w:jc w:val="center"/>
        <w:rPr>
          <w:rFonts w:ascii="方正小标宋简体" w:eastAsia="方正小标宋简体" w:hAnsi="宋体"/>
          <w:color w:val="000000"/>
          <w:kern w:val="0"/>
          <w:sz w:val="44"/>
          <w:szCs w:val="44"/>
        </w:rPr>
      </w:pPr>
    </w:p>
    <w:p w:rsidR="009D3BBC" w:rsidRPr="009D3BBC" w:rsidP="009D3BBC" w14:paraId="3B706FE6" w14:textId="3E7CB038">
      <w:pPr>
        <w:jc w:val="center"/>
        <w:rPr>
          <w:rFonts w:ascii="方正小标宋简体" w:eastAsia="方正小标宋简体" w:hAnsi="宋体"/>
          <w:color w:val="000000"/>
          <w:kern w:val="0"/>
          <w:sz w:val="44"/>
          <w:szCs w:val="44"/>
        </w:rPr>
      </w:pPr>
      <w:r w:rsidRPr="009D3BBC">
        <w:rPr>
          <w:rFonts w:ascii="方正小标宋简体" w:eastAsia="方正小标宋简体" w:hAnsi="宋体" w:hint="eastAsia"/>
          <w:color w:val="000000"/>
          <w:kern w:val="0"/>
          <w:sz w:val="44"/>
          <w:szCs w:val="44"/>
        </w:rPr>
        <w:t>非全日制硕士研究生指导工作</w:t>
      </w:r>
    </w:p>
    <w:p w:rsidR="00B566A5" w:rsidP="009D3BBC" w14:paraId="0B4CC9A1" w14:textId="456AF13A">
      <w:pPr>
        <w:jc w:val="center"/>
        <w:rPr>
          <w:rFonts w:ascii="方正小标宋简体" w:eastAsia="方正小标宋简体" w:hAnsi="宋体"/>
          <w:color w:val="000000"/>
          <w:kern w:val="0"/>
          <w:sz w:val="44"/>
          <w:szCs w:val="44"/>
        </w:rPr>
      </w:pPr>
      <w:r w:rsidRPr="009D3BBC">
        <w:rPr>
          <w:rFonts w:ascii="方正小标宋简体" w:eastAsia="方正小标宋简体" w:hAnsi="宋体" w:hint="eastAsia"/>
          <w:color w:val="000000"/>
          <w:kern w:val="0"/>
          <w:sz w:val="44"/>
          <w:szCs w:val="44"/>
        </w:rPr>
        <w:t>绩效管理办法</w:t>
      </w:r>
    </w:p>
    <w:p w:rsidR="009D3BBC" w:rsidRPr="009D3BBC" w:rsidP="009D3BBC" w14:paraId="58C1DFF3" w14:textId="31724BD1">
      <w:pPr>
        <w:widowControl/>
        <w:shd w:val="clear" w:color="auto" w:fill="FFFFFF"/>
        <w:spacing w:line="360" w:lineRule="atLeast"/>
        <w:ind w:firstLine="700"/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为</w:t>
      </w:r>
      <w:r>
        <w:rPr>
          <w:rFonts w:ascii="宋体" w:eastAsia="宋体" w:hAnsi="宋体" w:hint="eastAsia"/>
          <w:sz w:val="28"/>
          <w:szCs w:val="28"/>
        </w:rPr>
        <w:t>激</w:t>
      </w:r>
      <w:r w:rsidRPr="009D3BBC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励研究生导师积极招收非全日制硕士研究生，鼓励导师加强指导工作，提高培养质量，对</w:t>
      </w:r>
      <w:r w:rsidRPr="009D3BBC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指导非</w:t>
      </w:r>
      <w:r w:rsidRPr="009D3BBC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全日制硕士研究生的导师给予专门的绩效核定。</w:t>
      </w:r>
      <w:r w:rsidRPr="009D3BBC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 xml:space="preserve"> </w:t>
      </w:r>
    </w:p>
    <w:p w:rsidR="009D3BBC" w:rsidRPr="009D3BBC" w:rsidP="009D3BBC" w14:paraId="20B940D3" w14:textId="7E6DD527">
      <w:pPr>
        <w:pStyle w:val="ListParagraph"/>
        <w:numPr>
          <w:ilvl w:val="0"/>
          <w:numId w:val="2"/>
        </w:numPr>
        <w:ind w:firstLineChars="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9D3BBC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绩效内容和标准</w:t>
      </w:r>
    </w:p>
    <w:p w:rsidR="009D3BBC" w:rsidRPr="009D3BBC" w:rsidP="009D3BBC" w14:paraId="7DF8A66E" w14:textId="5C87551D">
      <w:pPr>
        <w:ind w:firstLine="320" w:firstLineChars="10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、</w:t>
      </w:r>
      <w:r w:rsidRPr="009D3BBC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绩效奖励</w:t>
      </w:r>
    </w:p>
    <w:p w:rsidR="009D3BBC" w:rsidRPr="009D3BBC" w:rsidP="009D3BBC" w14:paraId="4715CA9D" w14:textId="77777777">
      <w:pPr>
        <w:ind w:firstLine="320" w:firstLineChars="10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9D3BBC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</w:t>
      </w:r>
      <w:r w:rsidRPr="009D3BBC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</w:t>
      </w:r>
      <w:r w:rsidRPr="009D3BBC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）发放标准：每生每学年</w:t>
      </w:r>
      <w:r w:rsidRPr="009D3BBC">
        <w:rPr>
          <w:rFonts w:ascii="Times New Roman" w:eastAsia="仿宋_GB2312" w:hAnsi="Times New Roman"/>
          <w:color w:val="000000"/>
          <w:kern w:val="0"/>
          <w:sz w:val="32"/>
          <w:szCs w:val="32"/>
        </w:rPr>
        <w:t>1000</w:t>
      </w:r>
      <w:r w:rsidRPr="009D3BBC">
        <w:rPr>
          <w:rFonts w:ascii="Times New Roman" w:eastAsia="仿宋_GB2312" w:hAnsi="Times New Roman"/>
          <w:color w:val="000000"/>
          <w:kern w:val="0"/>
          <w:sz w:val="32"/>
          <w:szCs w:val="32"/>
        </w:rPr>
        <w:t>元</w:t>
      </w:r>
      <w:r w:rsidRPr="009D3BBC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</w:p>
    <w:p w:rsidR="009D3BBC" w:rsidRPr="009D3BBC" w:rsidP="009D3BBC" w14:paraId="2A0ABE3B" w14:textId="77777777">
      <w:pPr>
        <w:ind w:firstLine="320" w:firstLineChars="10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9D3BBC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</w:t>
      </w:r>
      <w:r w:rsidRPr="009D3BBC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</w:t>
      </w:r>
      <w:r w:rsidRPr="009D3BBC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）由学院在学年结束后对指导情况进行核定，通过绩效奖金的方式发放。</w:t>
      </w:r>
    </w:p>
    <w:p w:rsidR="009D3BBC" w:rsidRPr="009D3BBC" w:rsidP="009D3BBC" w14:paraId="7930A510" w14:textId="79FCADB5">
      <w:pPr>
        <w:ind w:firstLine="320" w:firstLineChars="10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2</w:t>
      </w:r>
      <w:r w:rsidRPr="009D3BBC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、招生名额奖励</w:t>
      </w:r>
    </w:p>
    <w:p w:rsidR="009D3BBC" w:rsidRPr="009D3BBC" w:rsidP="009D3BBC" w14:paraId="5A394987" w14:textId="77777777">
      <w:pPr>
        <w:ind w:firstLine="320" w:firstLineChars="10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9D3BBC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</w:t>
      </w:r>
      <w:r w:rsidRPr="009D3BBC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</w:t>
      </w:r>
      <w:r w:rsidRPr="009D3BBC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）在申请增加全日制硕士额外名额时，在同等情况下，招收非全日制硕士研究生的导师优先分配。</w:t>
      </w:r>
    </w:p>
    <w:p w:rsidR="009D3BBC" w:rsidRPr="009D3BBC" w:rsidP="009D3BBC" w14:paraId="62C69D7A" w14:textId="77777777">
      <w:pPr>
        <w:ind w:firstLine="320" w:firstLineChars="10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9D3BBC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二、绩效资格和时限</w:t>
      </w:r>
    </w:p>
    <w:p w:rsidR="009D3BBC" w:rsidRPr="009D3BBC" w:rsidP="009D3BBC" w14:paraId="78943E90" w14:textId="77777777">
      <w:pPr>
        <w:ind w:firstLine="640" w:firstLineChars="20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9D3BBC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</w:t>
      </w:r>
      <w:r w:rsidRPr="009D3BBC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</w:t>
      </w:r>
      <w:r w:rsidRPr="009D3BBC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）以上奖励均为基本学制（修业年限）三年内的在读硕士生，对于学生休学、退学等异常状态不给予指导工作奖励。</w:t>
      </w:r>
    </w:p>
    <w:p w:rsidR="009D3BBC" w:rsidRPr="009D3BBC" w:rsidP="009D3BBC" w14:paraId="6A311412" w14:textId="77777777">
      <w:pPr>
        <w:ind w:firstLine="640" w:firstLineChars="20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9D3BBC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</w:t>
      </w:r>
      <w:r w:rsidRPr="009D3BBC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</w:t>
      </w:r>
      <w:r w:rsidRPr="009D3BBC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）对于出现学术不端、论文质量不合格等负面问题的非全日制硕士生，</w:t>
      </w:r>
      <w:r w:rsidRPr="009D3BBC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不计发</w:t>
      </w:r>
      <w:r w:rsidRPr="009D3BBC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导师的指导工作奖励。</w:t>
      </w:r>
    </w:p>
    <w:p w:rsidR="009D3BBC" w:rsidRPr="009D3BBC" w:rsidP="009D3BBC" w14:paraId="77DBD6D2" w14:textId="77777777">
      <w:pPr>
        <w:ind w:firstLine="640" w:firstLineChars="20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9D3BBC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三、附则</w:t>
      </w:r>
    </w:p>
    <w:p w:rsidR="009D3BBC" w:rsidRPr="009D3BBC" w:rsidP="009D3BBC" w14:paraId="47CD1FCA" w14:textId="77777777">
      <w:pPr>
        <w:ind w:firstLine="640" w:firstLineChars="20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9D3BBC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本办法自</w:t>
      </w:r>
      <w:r w:rsidRPr="009D3BBC">
        <w:rPr>
          <w:rFonts w:ascii="Times New Roman" w:eastAsia="仿宋_GB2312" w:hAnsi="Times New Roman"/>
          <w:color w:val="000000"/>
          <w:kern w:val="0"/>
          <w:sz w:val="32"/>
          <w:szCs w:val="32"/>
        </w:rPr>
        <w:t>2021</w:t>
      </w:r>
      <w:r w:rsidRPr="009D3BBC">
        <w:rPr>
          <w:rFonts w:ascii="Times New Roman" w:eastAsia="仿宋_GB2312" w:hAnsi="Times New Roman"/>
          <w:color w:val="000000"/>
          <w:kern w:val="0"/>
          <w:sz w:val="32"/>
          <w:szCs w:val="32"/>
        </w:rPr>
        <w:t>级硕士研究生招生开始执行。</w:t>
      </w:r>
    </w:p>
    <w:p w:rsidR="009D3BBC" w:rsidRPr="009D3BBC" w:rsidP="009D3BBC" w14:paraId="234958A2" w14:textId="77777777">
      <w:pPr>
        <w:ind w:firstLine="640" w:firstLineChars="20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9D3BBC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本办法最终解释权归学院。</w:t>
      </w:r>
    </w:p>
    <w:p w:rsidR="009D3BBC" w:rsidRPr="009D3BBC" w:rsidP="009D3BBC" w14:paraId="4FDA06EF" w14:textId="77777777">
      <w:pPr>
        <w:ind w:firstLine="640" w:firstLineChars="20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:rsidR="009D3BBC" w:rsidP="009D3BBC" w14:paraId="7A48CE9F" w14:textId="6DA0E58C">
      <w:pPr>
        <w:ind w:firstLine="560" w:firstLineChars="200"/>
        <w:rPr>
          <w:rFonts w:ascii="宋体" w:eastAsia="宋体" w:hAnsi="宋体"/>
          <w:sz w:val="28"/>
          <w:szCs w:val="28"/>
          <w:highlight w:val="yellow"/>
        </w:rPr>
      </w:pPr>
    </w:p>
    <w:p w:rsidR="009D3BBC" w:rsidP="009D3BBC" w14:paraId="5093222C" w14:textId="3792C4A2">
      <w:pPr>
        <w:ind w:firstLine="560" w:firstLineChars="200"/>
        <w:rPr>
          <w:rFonts w:ascii="宋体" w:eastAsia="宋体" w:hAnsi="宋体"/>
          <w:sz w:val="28"/>
          <w:szCs w:val="28"/>
          <w:highlight w:val="yellow"/>
        </w:rPr>
      </w:pPr>
    </w:p>
    <w:p w:rsidR="009D3BBC" w:rsidP="001D2DE3" w14:paraId="4A8A00F1" w14:textId="77777777">
      <w:pPr>
        <w:rPr>
          <w:rFonts w:ascii="宋体" w:eastAsia="宋体" w:hAnsi="宋体" w:hint="eastAsia"/>
          <w:sz w:val="28"/>
          <w:szCs w:val="28"/>
          <w:highlight w:val="yellow"/>
        </w:rPr>
      </w:pPr>
    </w:p>
    <w:p w:rsidR="00B566A5" w14:paraId="37011C3D" w14:textId="314675A9">
      <w:pPr>
        <w:pBdr>
          <w:top w:val="single" w:sz="8" w:space="1" w:color="auto"/>
          <w:bottom w:val="single" w:sz="8" w:space="1" w:color="auto"/>
          <w:between w:val="single" w:sz="6" w:space="1" w:color="auto"/>
        </w:pBdr>
        <w:ind w:left="210" w:firstLine="320" w:leftChars="100" w:firstLineChars="100"/>
        <w:jc w:val="left"/>
        <w:rPr>
          <w:rFonts w:ascii="仿宋_GB2312" w:eastAsia="仿宋_GB2312" w:hAnsi="Times New Roman"/>
          <w:color w:val="000000" w:themeColor="text1"/>
          <w:spacing w:val="-5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计算机学院                   </w:t>
      </w:r>
      <w:r>
        <w:rPr>
          <w:rFonts w:ascii="仿宋_GB2312" w:eastAsia="仿宋_GB2312" w:hAnsi="仿宋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202</w:t>
      </w:r>
      <w:r>
        <w:rPr>
          <w:rFonts w:ascii="仿宋_GB2312" w:eastAsia="仿宋_GB2312" w:hAnsi="仿宋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年</w:t>
      </w:r>
      <w:r w:rsidR="009D3BBC">
        <w:rPr>
          <w:rFonts w:ascii="仿宋_GB2312" w:eastAsia="仿宋_GB2312" w:hAnsi="仿宋"/>
          <w:sz w:val="32"/>
          <w:szCs w:val="32"/>
        </w:rPr>
        <w:t>8</w:t>
      </w:r>
      <w:r>
        <w:rPr>
          <w:rFonts w:ascii="仿宋_GB2312" w:eastAsia="仿宋_GB2312" w:hAnsi="仿宋" w:hint="eastAsia"/>
          <w:sz w:val="32"/>
          <w:szCs w:val="32"/>
        </w:rPr>
        <w:t>月</w:t>
      </w:r>
      <w:r w:rsidR="009D3BBC">
        <w:rPr>
          <w:rFonts w:ascii="仿宋_GB2312" w:eastAsia="仿宋_GB2312" w:hAnsi="仿宋"/>
          <w:sz w:val="32"/>
          <w:szCs w:val="32"/>
        </w:rPr>
        <w:t>2</w:t>
      </w:r>
      <w:r w:rsidR="001D2DE3">
        <w:rPr>
          <w:rFonts w:ascii="仿宋_GB2312" w:eastAsia="仿宋_GB2312" w:hAnsi="仿宋"/>
          <w:sz w:val="32"/>
          <w:szCs w:val="32"/>
        </w:rPr>
        <w:t>7</w:t>
      </w:r>
      <w:r>
        <w:rPr>
          <w:rFonts w:ascii="仿宋_GB2312" w:eastAsia="仿宋_GB2312" w:hAnsi="Times New Roman" w:hint="eastAsia"/>
          <w:sz w:val="32"/>
          <w:szCs w:val="32"/>
        </w:rPr>
        <w:t>日印发</w:t>
      </w:r>
    </w:p>
    <w:sectPr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oto Sans CJK JP Regular">
    <w:altName w:val="Arial"/>
    <w:charset w:val="00"/>
    <w:family w:val="swiss"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A651F8"/>
    <w:multiLevelType w:val="hybridMultilevel"/>
    <w:tmpl w:val="ED64AB74"/>
    <w:lvl w:ilvl="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0" w:hanging="360"/>
      </w:p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4047DAE"/>
    <w:multiLevelType w:val="hybridMultilevel"/>
    <w:tmpl w:val="534E549A"/>
    <w:lvl w:ilvl="0">
      <w:start w:val="1"/>
      <w:numFmt w:val="japaneseCounting"/>
      <w:lvlText w:val="%1、"/>
      <w:lvlJc w:val="left"/>
      <w:pPr>
        <w:ind w:left="104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160" w:hanging="420"/>
      </w:pPr>
    </w:lvl>
    <w:lvl w:ilvl="2" w:tentative="1">
      <w:start w:val="1"/>
      <w:numFmt w:val="lowerRoman"/>
      <w:lvlText w:val="%3."/>
      <w:lvlJc w:val="right"/>
      <w:pPr>
        <w:ind w:left="1580" w:hanging="420"/>
      </w:pPr>
    </w:lvl>
    <w:lvl w:ilvl="3" w:tentative="1">
      <w:start w:val="1"/>
      <w:numFmt w:val="decimal"/>
      <w:lvlText w:val="%4."/>
      <w:lvlJc w:val="left"/>
      <w:pPr>
        <w:ind w:left="2000" w:hanging="420"/>
      </w:pPr>
    </w:lvl>
    <w:lvl w:ilvl="4" w:tentative="1">
      <w:start w:val="1"/>
      <w:numFmt w:val="lowerLetter"/>
      <w:lvlText w:val="%5)"/>
      <w:lvlJc w:val="left"/>
      <w:pPr>
        <w:ind w:left="2420" w:hanging="420"/>
      </w:pPr>
    </w:lvl>
    <w:lvl w:ilvl="5" w:tentative="1">
      <w:start w:val="1"/>
      <w:numFmt w:val="lowerRoman"/>
      <w:lvlText w:val="%6."/>
      <w:lvlJc w:val="right"/>
      <w:pPr>
        <w:ind w:left="2840" w:hanging="420"/>
      </w:pPr>
    </w:lvl>
    <w:lvl w:ilvl="6" w:tentative="1">
      <w:start w:val="1"/>
      <w:numFmt w:val="decimal"/>
      <w:lvlText w:val="%7."/>
      <w:lvlJc w:val="left"/>
      <w:pPr>
        <w:ind w:left="3260" w:hanging="420"/>
      </w:pPr>
    </w:lvl>
    <w:lvl w:ilvl="7" w:tentative="1">
      <w:start w:val="1"/>
      <w:numFmt w:val="lowerLetter"/>
      <w:lvlText w:val="%8)"/>
      <w:lvlJc w:val="left"/>
      <w:pPr>
        <w:ind w:left="3680" w:hanging="420"/>
      </w:pPr>
    </w:lvl>
    <w:lvl w:ilvl="8" w:tentative="1">
      <w:start w:val="1"/>
      <w:numFmt w:val="lowerRoman"/>
      <w:lvlText w:val="%9."/>
      <w:lvlJc w:val="right"/>
      <w:pPr>
        <w:ind w:left="41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45F"/>
    <w:rsid w:val="000075B3"/>
    <w:rsid w:val="00020907"/>
    <w:rsid w:val="00027427"/>
    <w:rsid w:val="000311D5"/>
    <w:rsid w:val="000353D9"/>
    <w:rsid w:val="00046012"/>
    <w:rsid w:val="00086C52"/>
    <w:rsid w:val="000C604C"/>
    <w:rsid w:val="000D148A"/>
    <w:rsid w:val="000F41B6"/>
    <w:rsid w:val="00110E04"/>
    <w:rsid w:val="00122382"/>
    <w:rsid w:val="00123A86"/>
    <w:rsid w:val="00172CFA"/>
    <w:rsid w:val="00190D94"/>
    <w:rsid w:val="001A2EC4"/>
    <w:rsid w:val="001A6AAB"/>
    <w:rsid w:val="001A701A"/>
    <w:rsid w:val="001B7EE6"/>
    <w:rsid w:val="001D2D57"/>
    <w:rsid w:val="001D2DE3"/>
    <w:rsid w:val="001F17FB"/>
    <w:rsid w:val="001F581F"/>
    <w:rsid w:val="00257017"/>
    <w:rsid w:val="00274DAC"/>
    <w:rsid w:val="002A43B3"/>
    <w:rsid w:val="002C6EBC"/>
    <w:rsid w:val="002C767F"/>
    <w:rsid w:val="002C77C3"/>
    <w:rsid w:val="002F403A"/>
    <w:rsid w:val="002F4BE2"/>
    <w:rsid w:val="002F515D"/>
    <w:rsid w:val="002F72DF"/>
    <w:rsid w:val="0031555F"/>
    <w:rsid w:val="00317FDE"/>
    <w:rsid w:val="003373AA"/>
    <w:rsid w:val="003469B5"/>
    <w:rsid w:val="00374A3D"/>
    <w:rsid w:val="00380C82"/>
    <w:rsid w:val="003D1380"/>
    <w:rsid w:val="003F5D6B"/>
    <w:rsid w:val="00400074"/>
    <w:rsid w:val="004658C5"/>
    <w:rsid w:val="00467C21"/>
    <w:rsid w:val="004B262A"/>
    <w:rsid w:val="004B2D5F"/>
    <w:rsid w:val="004B3039"/>
    <w:rsid w:val="004C52CF"/>
    <w:rsid w:val="004D23FF"/>
    <w:rsid w:val="004D439C"/>
    <w:rsid w:val="00537C49"/>
    <w:rsid w:val="005440F3"/>
    <w:rsid w:val="005945F6"/>
    <w:rsid w:val="005C1EEA"/>
    <w:rsid w:val="005D277D"/>
    <w:rsid w:val="005E2C51"/>
    <w:rsid w:val="005F243A"/>
    <w:rsid w:val="006135AA"/>
    <w:rsid w:val="0063437A"/>
    <w:rsid w:val="00642726"/>
    <w:rsid w:val="006B1D13"/>
    <w:rsid w:val="006D0E81"/>
    <w:rsid w:val="006D205D"/>
    <w:rsid w:val="006D75E4"/>
    <w:rsid w:val="00700407"/>
    <w:rsid w:val="0071482F"/>
    <w:rsid w:val="00780BCF"/>
    <w:rsid w:val="0078316C"/>
    <w:rsid w:val="007C07B6"/>
    <w:rsid w:val="00802F03"/>
    <w:rsid w:val="00804B7D"/>
    <w:rsid w:val="008C29EF"/>
    <w:rsid w:val="008D7156"/>
    <w:rsid w:val="008E0324"/>
    <w:rsid w:val="009024C0"/>
    <w:rsid w:val="00913441"/>
    <w:rsid w:val="00926335"/>
    <w:rsid w:val="0093638C"/>
    <w:rsid w:val="009366B2"/>
    <w:rsid w:val="00947178"/>
    <w:rsid w:val="009A3187"/>
    <w:rsid w:val="009B54EA"/>
    <w:rsid w:val="009C78D1"/>
    <w:rsid w:val="009D3BBC"/>
    <w:rsid w:val="00A207DE"/>
    <w:rsid w:val="00A769E9"/>
    <w:rsid w:val="00A857AF"/>
    <w:rsid w:val="00AA7BEB"/>
    <w:rsid w:val="00AB3FE8"/>
    <w:rsid w:val="00AD16E3"/>
    <w:rsid w:val="00AD683E"/>
    <w:rsid w:val="00AE4651"/>
    <w:rsid w:val="00AF57D3"/>
    <w:rsid w:val="00B00722"/>
    <w:rsid w:val="00B17B3B"/>
    <w:rsid w:val="00B3106C"/>
    <w:rsid w:val="00B34C38"/>
    <w:rsid w:val="00B41D0A"/>
    <w:rsid w:val="00B566A5"/>
    <w:rsid w:val="00B9382E"/>
    <w:rsid w:val="00BC0965"/>
    <w:rsid w:val="00BC4B82"/>
    <w:rsid w:val="00BF62FF"/>
    <w:rsid w:val="00C73F5E"/>
    <w:rsid w:val="00C85EA5"/>
    <w:rsid w:val="00CC37DE"/>
    <w:rsid w:val="00CD0E95"/>
    <w:rsid w:val="00CD32BC"/>
    <w:rsid w:val="00CD5B94"/>
    <w:rsid w:val="00CE3F97"/>
    <w:rsid w:val="00CF22DC"/>
    <w:rsid w:val="00CF4D96"/>
    <w:rsid w:val="00CF7BB3"/>
    <w:rsid w:val="00D04136"/>
    <w:rsid w:val="00D177A0"/>
    <w:rsid w:val="00D228FE"/>
    <w:rsid w:val="00D252AC"/>
    <w:rsid w:val="00D3224E"/>
    <w:rsid w:val="00D601EC"/>
    <w:rsid w:val="00D71C02"/>
    <w:rsid w:val="00DC5405"/>
    <w:rsid w:val="00DC7E54"/>
    <w:rsid w:val="00E1145F"/>
    <w:rsid w:val="00E37FB4"/>
    <w:rsid w:val="00E51CCB"/>
    <w:rsid w:val="00E63AEF"/>
    <w:rsid w:val="00EC259B"/>
    <w:rsid w:val="00ED3361"/>
    <w:rsid w:val="00EE6CD3"/>
    <w:rsid w:val="00F07B01"/>
    <w:rsid w:val="00F306D4"/>
    <w:rsid w:val="00F332FF"/>
    <w:rsid w:val="00F8349F"/>
    <w:rsid w:val="00F92C39"/>
    <w:rsid w:val="00FA2FB0"/>
    <w:rsid w:val="00FE4B14"/>
    <w:rsid w:val="00FF20CB"/>
    <w:rsid w:val="00FF3C6C"/>
    <w:rsid w:val="00FF5C45"/>
    <w:rsid w:val="183250DD"/>
    <w:rsid w:val="18E5697F"/>
    <w:rsid w:val="1AE6714F"/>
    <w:rsid w:val="23C40584"/>
    <w:rsid w:val="73810055"/>
  </w:rsids>
  <w:docVars>
    <w:docVar w:name="commondata" w:val="eyJoZGlkIjoiMjVjMTdmYjY3OGJjNDI0OWZiNmQwNTVlMmQyZjAzYjk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A455E00-EE4B-447D-8E27-85CB8700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3"/>
    <w:uiPriority w:val="1"/>
    <w:qFormat/>
    <w:pPr>
      <w:autoSpaceDE w:val="0"/>
      <w:autoSpaceDN w:val="0"/>
      <w:spacing w:after="160" w:line="259" w:lineRule="auto"/>
      <w:ind w:left="960"/>
      <w:jc w:val="left"/>
    </w:pPr>
    <w:rPr>
      <w:rFonts w:ascii="Noto Sans CJK JP Regular" w:eastAsia="Noto Sans CJK JP Regular" w:hAnsi="Noto Sans CJK JP Regular" w:cs="Noto Sans CJK JP Regular"/>
      <w:kern w:val="0"/>
      <w:sz w:val="30"/>
      <w:szCs w:val="30"/>
      <w:lang w:val="zh-CN" w:bidi="zh-CN"/>
    </w:rPr>
  </w:style>
  <w:style w:type="paragraph" w:styleId="Date">
    <w:name w:val="Date"/>
    <w:basedOn w:val="Normal"/>
    <w:next w:val="Normal"/>
    <w:link w:val="a2"/>
    <w:uiPriority w:val="99"/>
    <w:semiHidden/>
    <w:unhideWhenUsed/>
    <w:pPr>
      <w:ind w:left="100" w:leftChars="2500"/>
    </w:p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a2">
    <w:name w:val="日期 字符"/>
    <w:basedOn w:val="DefaultParagraphFont"/>
    <w:link w:val="Date"/>
    <w:uiPriority w:val="99"/>
    <w:semiHidden/>
    <w:qFormat/>
  </w:style>
  <w:style w:type="character" w:customStyle="1" w:styleId="a3">
    <w:name w:val="正文文本 字符"/>
    <w:basedOn w:val="DefaultParagraphFont"/>
    <w:link w:val="BodyText"/>
    <w:uiPriority w:val="1"/>
    <w:qFormat/>
    <w:rPr>
      <w:rFonts w:ascii="Noto Sans CJK JP Regular" w:eastAsia="Noto Sans CJK JP Regular" w:hAnsi="Noto Sans CJK JP Regular" w:cs="Noto Sans CJK JP Regular"/>
      <w:kern w:val="0"/>
      <w:sz w:val="30"/>
      <w:szCs w:val="30"/>
      <w:lang w:val="zh-CN" w:bidi="zh-CN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55231B8-394C-42FB-A12D-C2FF598D9D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90</Words>
  <Characters>513</Characters>
  <Application>Microsoft Office Word</Application>
  <DocSecurity>0</DocSecurity>
  <Lines>4</Lines>
  <Paragraphs>1</Paragraphs>
  <ScaleCrop>false</ScaleCrop>
  <Company>DK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侯 艳冰</cp:lastModifiedBy>
  <cp:revision>107</cp:revision>
  <cp:lastPrinted>2021-04-27T09:11:00Z</cp:lastPrinted>
  <dcterms:created xsi:type="dcterms:W3CDTF">2021-03-31T09:34:00Z</dcterms:created>
  <dcterms:modified xsi:type="dcterms:W3CDTF">2022-08-27T05:59:00Z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5BC921C9929342A8800EB5919697FC59</vt:lpwstr>
  </property>
  <property fmtid="{D5CDD505-2E9C-101B-9397-08002B2CF9AE}" pid="3" name="KSOProductBuildVer">
    <vt:lpwstr>2052-11.1.0.11830</vt:lpwstr>
  </property>
</Properties>
</file>